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12 — Argument of Proposal — AP English Language</w:t>
      </w:r>
    </w:p>
    <w:p>
      <w:pPr>
        <w:pStyle w:val="Normal"/>
        <w:spacing w:after="60" w:before="60"/>
      </w:pPr>
      <w:r>
        <w:rPr>
          <w:rFonts w:ascii="Arial" w:cs="Arial" w:eastAsia="Arial" w:hAnsi="Arial"/>
          <w:sz w:val="22"/>
          <w:szCs w:val="22"/>
        </w:rPr>
        <w:t xml:space="preserve">Week 12 · Quarter 2 · Week 12 — Argument of Proposal</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the three structural requirements of a proposal argument: problem statement, proposed solution, and feasibility</w:t>
      </w:r>
    </w:p>
    <w:p>
      <w:pPr>
        <w:spacing w:after="40" w:before="40"/>
        <w:ind w:left="360"/>
      </w:pPr>
      <w:r>
        <w:rPr>
          <w:rFonts w:ascii="Arial" w:cs="Arial" w:eastAsia="Arial" w:hAnsi="Arial"/>
          <w:sz w:val="22"/>
          <w:szCs w:val="22"/>
        </w:rPr>
        <w:t xml:space="preserve">• Write a proposal thesis that names the problem, the proposed action, and why it is the best course</w:t>
      </w:r>
    </w:p>
    <w:p>
      <w:pPr>
        <w:spacing w:after="40" w:before="40"/>
        <w:ind w:left="360"/>
      </w:pPr>
      <w:r>
        <w:rPr>
          <w:rFonts w:ascii="Arial" w:cs="Arial" w:eastAsia="Arial" w:hAnsi="Arial"/>
          <w:sz w:val="22"/>
          <w:szCs w:val="22"/>
        </w:rPr>
        <w:t xml:space="preserve">• Anticipate and respond to at least one feasibility objection in a proposal argument</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Proposal argument</w:t>
      </w:r>
    </w:p>
    <w:p>
      <w:pPr>
        <w:spacing w:after="60" w:before="0"/>
        <w:ind w:left="360"/>
      </w:pPr>
      <w:r>
        <w:rPr>
          <w:rFonts w:ascii="Arial" w:cs="Arial" w:eastAsia="Arial" w:hAnsi="Arial"/>
          <w:sz w:val="22"/>
          <w:szCs w:val="22"/>
        </w:rPr>
        <w:t xml:space="preserve">An argument making the case for a specific action or change by demonstrating a problem and a feasible solution.</w:t>
      </w:r>
    </w:p>
    <w:p>
      <w:pPr>
        <w:spacing w:after="20" w:before="80"/>
      </w:pPr>
      <w:r>
        <w:rPr>
          <w:rFonts w:ascii="Arial" w:cs="Arial" w:eastAsia="Arial" w:hAnsi="Arial"/>
          <w:b/>
          <w:bCs/>
          <w:sz w:val="22"/>
          <w:szCs w:val="22"/>
        </w:rPr>
        <w:t xml:space="preserve">Feasibility</w:t>
      </w:r>
    </w:p>
    <w:p>
      <w:pPr>
        <w:spacing w:after="60" w:before="0"/>
        <w:ind w:left="360"/>
      </w:pPr>
      <w:r>
        <w:rPr>
          <w:rFonts w:ascii="Arial" w:cs="Arial" w:eastAsia="Arial" w:hAnsi="Arial"/>
          <w:sz w:val="22"/>
          <w:szCs w:val="22"/>
        </w:rPr>
        <w:t xml:space="preserve">The degree to which a proposed action is practically achievable — realistic in cost, logistics, and timeline.</w:t>
      </w:r>
    </w:p>
    <w:p>
      <w:pPr>
        <w:spacing w:after="20" w:before="80"/>
      </w:pPr>
      <w:r>
        <w:rPr>
          <w:rFonts w:ascii="Arial" w:cs="Arial" w:eastAsia="Arial" w:hAnsi="Arial"/>
          <w:b/>
          <w:bCs/>
          <w:sz w:val="22"/>
          <w:szCs w:val="22"/>
        </w:rPr>
        <w:t xml:space="preserve">Cost-benefit analysis</w:t>
      </w:r>
    </w:p>
    <w:p>
      <w:pPr>
        <w:spacing w:after="60" w:before="0"/>
        <w:ind w:left="360"/>
      </w:pPr>
      <w:r>
        <w:rPr>
          <w:rFonts w:ascii="Arial" w:cs="Arial" w:eastAsia="Arial" w:hAnsi="Arial"/>
          <w:sz w:val="22"/>
          <w:szCs w:val="22"/>
        </w:rPr>
        <w:t xml:space="preserve">A systematic comparison of the advantages and disadvantages of a proposed course of action.</w:t>
      </w:r>
    </w:p>
    <w:p>
      <w:pPr>
        <w:spacing w:after="20" w:before="80"/>
      </w:pPr>
      <w:r>
        <w:rPr>
          <w:rFonts w:ascii="Arial" w:cs="Arial" w:eastAsia="Arial" w:hAnsi="Arial"/>
          <w:b/>
          <w:bCs/>
          <w:sz w:val="22"/>
          <w:szCs w:val="22"/>
        </w:rPr>
        <w:t xml:space="preserve">Urgency</w:t>
      </w:r>
    </w:p>
    <w:p>
      <w:pPr>
        <w:spacing w:after="60" w:before="0"/>
        <w:ind w:left="360"/>
      </w:pPr>
      <w:r>
        <w:rPr>
          <w:rFonts w:ascii="Arial" w:cs="Arial" w:eastAsia="Arial" w:hAnsi="Arial"/>
          <w:sz w:val="22"/>
          <w:szCs w:val="22"/>
        </w:rPr>
        <w:t xml:space="preserve">The quality of a problem that demands action now rather than at some indefinite future time.</w:t>
      </w:r>
    </w:p>
    <w:p>
      <w:pPr>
        <w:spacing w:after="20" w:before="80"/>
      </w:pPr>
      <w:r>
        <w:rPr>
          <w:rFonts w:ascii="Arial" w:cs="Arial" w:eastAsia="Arial" w:hAnsi="Arial"/>
          <w:b/>
          <w:bCs/>
          <w:sz w:val="22"/>
          <w:szCs w:val="22"/>
        </w:rPr>
        <w:t xml:space="preserve">Call to action</w:t>
      </w:r>
    </w:p>
    <w:p>
      <w:pPr>
        <w:spacing w:after="60" w:before="0"/>
        <w:ind w:left="360"/>
      </w:pPr>
      <w:r>
        <w:rPr>
          <w:rFonts w:ascii="Arial" w:cs="Arial" w:eastAsia="Arial" w:hAnsi="Arial"/>
          <w:sz w:val="22"/>
          <w:szCs w:val="22"/>
        </w:rPr>
        <w:t xml:space="preserve">An explicit invitation to the audience to take a specific, named action in response to the argument.</w:t>
      </w:r>
    </w:p>
    <w:p>
      <w:pPr>
        <w:spacing w:after="20" w:before="80"/>
      </w:pPr>
      <w:r>
        <w:rPr>
          <w:rFonts w:ascii="Arial" w:cs="Arial" w:eastAsia="Arial" w:hAnsi="Arial"/>
          <w:b/>
          <w:bCs/>
          <w:sz w:val="22"/>
          <w:szCs w:val="22"/>
        </w:rPr>
        <w:t xml:space="preserve">Stakeholder</w:t>
      </w:r>
    </w:p>
    <w:p>
      <w:pPr>
        <w:spacing w:after="60" w:before="0"/>
        <w:ind w:left="360"/>
      </w:pPr>
      <w:r>
        <w:rPr>
          <w:rFonts w:ascii="Arial" w:cs="Arial" w:eastAsia="Arial" w:hAnsi="Arial"/>
          <w:sz w:val="22"/>
          <w:szCs w:val="22"/>
        </w:rPr>
        <w:t xml:space="preserve">Any party with an interest in or affected by the problem and the proposed solution.</w:t>
      </w:r>
    </w:p>
    <w:p>
      <w:pPr>
        <w:spacing w:after="20" w:before="80"/>
      </w:pPr>
      <w:r>
        <w:rPr>
          <w:rFonts w:ascii="Arial" w:cs="Arial" w:eastAsia="Arial" w:hAnsi="Arial"/>
          <w:b/>
          <w:bCs/>
          <w:sz w:val="22"/>
          <w:szCs w:val="22"/>
        </w:rPr>
        <w:t xml:space="preserve">Objection</w:t>
      </w:r>
    </w:p>
    <w:p>
      <w:pPr>
        <w:spacing w:after="60" w:before="0"/>
        <w:ind w:left="360"/>
      </w:pPr>
      <w:r>
        <w:rPr>
          <w:rFonts w:ascii="Arial" w:cs="Arial" w:eastAsia="Arial" w:hAnsi="Arial"/>
          <w:sz w:val="22"/>
          <w:szCs w:val="22"/>
        </w:rPr>
        <w:t xml:space="preserve">A reason the audience might reject the proposal — identified and answered within the argument.</w:t>
      </w:r>
    </w:p>
    <w:p>
      <w:pPr>
        <w:spacing w:after="20" w:before="80"/>
      </w:pPr>
      <w:r>
        <w:rPr>
          <w:rFonts w:ascii="Arial" w:cs="Arial" w:eastAsia="Arial" w:hAnsi="Arial"/>
          <w:b/>
          <w:bCs/>
          <w:sz w:val="22"/>
          <w:szCs w:val="22"/>
        </w:rPr>
        <w:t xml:space="preserve">Pilot program</w:t>
      </w:r>
    </w:p>
    <w:p>
      <w:pPr>
        <w:spacing w:after="60" w:before="0"/>
        <w:ind w:left="360"/>
      </w:pPr>
      <w:r>
        <w:rPr>
          <w:rFonts w:ascii="Arial" w:cs="Arial" w:eastAsia="Arial" w:hAnsi="Arial"/>
          <w:sz w:val="22"/>
          <w:szCs w:val="22"/>
        </w:rPr>
        <w:t xml:space="preserve">A limited-scale test of a proposed solution, used to demonstrate feasibility before full implementation.</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Proposal Argument: Making the Case for Action</w:t>
      </w:r>
    </w:p>
    <w:p>
      <w:pPr>
        <w:pStyle w:val="Normal"/>
        <w:spacing w:after="60" w:before="60"/>
      </w:pPr>
      <w:r>
        <w:rPr>
          <w:rFonts w:ascii="Arial" w:cs="Arial" w:eastAsia="Arial" w:hAnsi="Arial"/>
          <w:sz w:val="22"/>
          <w:szCs w:val="22"/>
        </w:rPr>
        <w:t xml:space="preserve">A proposal argument has a distinctive structure: it must do three things simultaneously. First, it must establish that a problem exists, is significant, and demands attention. Second, it must describe a specific action that addresses the problem. Third, it must show that the proposed action is feasible — not just that it would help in theory, but that it can actually be done.</w:t>
      </w:r>
    </w:p>
    <w:p>
      <w:pPr>
        <w:pStyle w:val="Normal"/>
        <w:spacing w:after="60" w:before="60"/>
      </w:pPr>
      <w:r>
        <w:rPr>
          <w:rFonts w:ascii="Arial" w:cs="Arial" w:eastAsia="Arial" w:hAnsi="Arial"/>
          <w:sz w:val="22"/>
          <w:szCs w:val="22"/>
        </w:rPr>
        <w:t xml:space="preserve">The Problem Statement</w:t>
      </w:r>
    </w:p>
    <w:p>
      <w:pPr>
        <w:pStyle w:val="Normal"/>
        <w:spacing w:after="60" w:before="60"/>
      </w:pPr>
      <w:r>
        <w:rPr>
          <w:rFonts w:ascii="Arial" w:cs="Arial" w:eastAsia="Arial" w:hAnsi="Arial"/>
          <w:sz w:val="22"/>
          <w:szCs w:val="22"/>
        </w:rPr>
        <w:t xml:space="preserve">A weak proposal argument spends too little time on the problem. The audience must be convinced that the problem is real, serious, and urgent before they will consider any solution. Urgency is not just severity — it is the argument that action is needed now, not eventually. A problem that will solve itself does not justify the costs of intervention.</w:t>
      </w:r>
    </w:p>
    <w:p>
      <w:pPr>
        <w:pStyle w:val="Normal"/>
        <w:spacing w:after="60" w:before="60"/>
      </w:pPr>
      <w:r>
        <w:rPr>
          <w:rFonts w:ascii="Arial" w:cs="Arial" w:eastAsia="Arial" w:hAnsi="Arial"/>
          <w:sz w:val="22"/>
          <w:szCs w:val="22"/>
        </w:rPr>
        <w:t xml:space="preserve">The Proposed Solution and Feasibility</w:t>
      </w:r>
    </w:p>
    <w:p>
      <w:pPr>
        <w:pStyle w:val="Normal"/>
        <w:spacing w:after="60" w:before="60"/>
      </w:pPr>
      <w:r>
        <w:rPr>
          <w:rFonts w:ascii="Arial" w:cs="Arial" w:eastAsia="Arial" w:hAnsi="Arial"/>
          <w:sz w:val="22"/>
          <w:szCs w:val="22"/>
        </w:rPr>
        <w:t xml:space="preserve">The solution must be specific. 'We should do something about this' is not a proposal. 'The district should implement a co-op program linking senior elective courses to verified internship placements, beginning with a 20-student pilot in the spring semester' is a proposal. Specificity allows the audience to evaluate the plan and the arguer to address objections directly.</w:t>
      </w:r>
    </w:p>
    <w:p>
      <w:pPr>
        <w:pStyle w:val="Normal"/>
        <w:spacing w:after="60" w:before="60"/>
      </w:pPr>
      <w:r>
        <w:rPr>
          <w:rFonts w:ascii="Arial" w:cs="Arial" w:eastAsia="Arial" w:hAnsi="Arial"/>
          <w:sz w:val="22"/>
          <w:szCs w:val="22"/>
        </w:rPr>
        <w:t xml:space="preserve">Feasibility is the most commonly neglected element. An argument that proposes something obviously unachievable undermines the entire proposal. Addressing cost, logistics, and timeline — or proposing a pilot program that reduces scale and risk — signals that the arguer has thought through implementation, not just ideals.</w:t>
      </w:r>
    </w:p>
    <w:p>
      <w:pPr>
        <w:pStyle w:val="Normal"/>
        <w:spacing w:after="60" w:before="60"/>
      </w:pPr>
      <w:r>
        <w:rPr>
          <w:rFonts w:ascii="Arial" w:cs="Arial" w:eastAsia="Arial" w:hAnsi="Arial"/>
          <w:sz w:val="22"/>
          <w:szCs w:val="22"/>
        </w:rPr>
        <w:t xml:space="preserve">Cost-Benefit Analysis and Stakeholders</w:t>
      </w:r>
    </w:p>
    <w:p>
      <w:pPr>
        <w:pStyle w:val="Normal"/>
        <w:spacing w:after="60" w:before="60"/>
      </w:pPr>
      <w:r>
        <w:rPr>
          <w:rFonts w:ascii="Arial" w:cs="Arial" w:eastAsia="Arial" w:hAnsi="Arial"/>
          <w:sz w:val="22"/>
          <w:szCs w:val="22"/>
        </w:rPr>
        <w:t xml:space="preserve">Every proposal has costs: financial, logistical, or in competing values. Acknowledging these costs and explaining why the benefits outweigh them is more persuasive than pretending the costs do not exist. Identifying all stakeholders — not just the intended beneficiaries but also those who bear the costs or lose advantages — shows the arguer has considered the full landscape of the decision.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Weak vs. strong proposal: Weak: 'Schools should do more to support student mental health.' This names a general direction, not a proposal. Strong: 'The district should hire one licensed counselor for every 200 students in schools that currently exceed a 400:1 ratio, funded through reallocation of three unfilled administrative positions, beginning in the next fiscal year.' This is specific, feasible, addresses cost, and names a timeline.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Addressing the feasibility objection: A proposal argues for a school garden program. The objection: 'Where will the money come from?' A strong rebuttal addresses this directly: the program has been implemented for under $3,000 at six comparable schools, with startup costs covered through a USDA Community Garden Grant with an 85% approval rate for applicants meeting the eligibility criteria. Quantifying the objection and quantifying the rebuttal is more persuasive than dismissing the concern.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Establishing the problem thoroughly but describing the solution vaguely — a proposal with a vivid problem and a fuzzy solution shifts the burden to the audience to fill in the details. The arguer must specify what they are actually proposing.</w:t>
      </w:r>
    </w:p>
    <w:p>
      <w:pPr>
        <w:spacing w:after="40" w:before="40"/>
        <w:ind w:left="360"/>
      </w:pPr>
      <w:r>
        <w:rPr>
          <w:rFonts w:ascii="Arial" w:cs="Arial" w:eastAsia="Arial" w:hAnsi="Arial"/>
          <w:sz w:val="22"/>
          <w:szCs w:val="22"/>
        </w:rPr>
        <w:t xml:space="preserve">• Ignoring feasibility entirely — proposals that do not address cost, logistics, or timeline invite the audience to imagine insuperable obstacles and reject the plan on grounds the arguer never addressed.</w:t>
      </w:r>
    </w:p>
    <w:p>
      <w:pPr>
        <w:spacing w:after="40" w:before="40"/>
        <w:ind w:left="360"/>
      </w:pPr>
      <w:r>
        <w:rPr>
          <w:rFonts w:ascii="Arial" w:cs="Arial" w:eastAsia="Arial" w:hAnsi="Arial"/>
          <w:sz w:val="22"/>
          <w:szCs w:val="22"/>
        </w:rPr>
        <w:t xml:space="preserve">• Failing to identify who bears the costs — a proposal that only describes benefits to one group and ignores who pays, who loses access, or who changes their behavior will be dismissed by every audience member in a disadvantaged position.</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three structural requirements of a proposal argument are:</w:t>
      </w:r>
    </w:p>
    <w:p>
      <w:pPr>
        <w:spacing w:after="40" w:before="40"/>
        <w:ind w:left="360"/>
      </w:pPr>
      <w:r>
        <w:rPr>
          <w:rFonts w:ascii="Arial" w:cs="Arial" w:eastAsia="Arial" w:hAnsi="Arial"/>
          <w:sz w:val="22"/>
          <w:szCs w:val="22"/>
        </w:rPr>
        <w:t xml:space="preserve">• A. Thesis, evidence, and conclusion — the standard essay structure adapted to advocacy</w:t>
      </w:r>
    </w:p>
    <w:p>
      <w:pPr>
        <w:spacing w:after="40" w:before="40"/>
        <w:ind w:left="360"/>
      </w:pPr>
      <w:r>
        <w:rPr>
          <w:rFonts w:ascii="Arial" w:cs="Arial" w:eastAsia="Arial" w:hAnsi="Arial"/>
          <w:sz w:val="22"/>
          <w:szCs w:val="22"/>
        </w:rPr>
        <w:t xml:space="preserve">• B. Problem statement, proposed solution, and feasibility argument</w:t>
      </w:r>
    </w:p>
    <w:p>
      <w:pPr>
        <w:spacing w:after="40" w:before="40"/>
        <w:ind w:left="360"/>
      </w:pPr>
      <w:r>
        <w:rPr>
          <w:rFonts w:ascii="Arial" w:cs="Arial" w:eastAsia="Arial" w:hAnsi="Arial"/>
          <w:sz w:val="22"/>
          <w:szCs w:val="22"/>
        </w:rPr>
        <w:t xml:space="preserve">• C. Definition of the issue, historical background, and call to action</w:t>
      </w:r>
    </w:p>
    <w:p>
      <w:pPr>
        <w:spacing w:after="40" w:before="40"/>
        <w:ind w:left="360"/>
      </w:pPr>
      <w:r>
        <w:rPr>
          <w:rFonts w:ascii="Arial" w:cs="Arial" w:eastAsia="Arial" w:hAnsi="Arial"/>
          <w:sz w:val="22"/>
          <w:szCs w:val="22"/>
        </w:rPr>
        <w:t xml:space="preserve">• D. Counterargument, concession, and rebuttal</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Urgency in a proposal argument means:</w:t>
      </w:r>
    </w:p>
    <w:p>
      <w:pPr>
        <w:spacing w:after="40" w:before="40"/>
        <w:ind w:left="360"/>
      </w:pPr>
      <w:r>
        <w:rPr>
          <w:rFonts w:ascii="Arial" w:cs="Arial" w:eastAsia="Arial" w:hAnsi="Arial"/>
          <w:sz w:val="22"/>
          <w:szCs w:val="22"/>
        </w:rPr>
        <w:t xml:space="preserve">• A. The problem is so common that almost everyone has experienced it personally</w:t>
      </w:r>
    </w:p>
    <w:p>
      <w:pPr>
        <w:spacing w:after="40" w:before="40"/>
        <w:ind w:left="360"/>
      </w:pPr>
      <w:r>
        <w:rPr>
          <w:rFonts w:ascii="Arial" w:cs="Arial" w:eastAsia="Arial" w:hAnsi="Arial"/>
          <w:sz w:val="22"/>
          <w:szCs w:val="22"/>
        </w:rPr>
        <w:t xml:space="preserve">• B. The problem is severe enough to demand action now rather than at some indefinite future time</w:t>
      </w:r>
    </w:p>
    <w:p>
      <w:pPr>
        <w:spacing w:after="40" w:before="40"/>
        <w:ind w:left="360"/>
      </w:pPr>
      <w:r>
        <w:rPr>
          <w:rFonts w:ascii="Arial" w:cs="Arial" w:eastAsia="Arial" w:hAnsi="Arial"/>
          <w:sz w:val="22"/>
          <w:szCs w:val="22"/>
        </w:rPr>
        <w:t xml:space="preserve">• C. The proposed solution can be implemented immediately without significant preparation</w:t>
      </w:r>
    </w:p>
    <w:p>
      <w:pPr>
        <w:spacing w:after="40" w:before="40"/>
        <w:ind w:left="360"/>
      </w:pPr>
      <w:r>
        <w:rPr>
          <w:rFonts w:ascii="Arial" w:cs="Arial" w:eastAsia="Arial" w:hAnsi="Arial"/>
          <w:sz w:val="22"/>
          <w:szCs w:val="22"/>
        </w:rPr>
        <w:t xml:space="preserve">• D. The audience feels emotionally moved by the argument's appeals to pathos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proposal argument addresses feasibility primarily by:</w:t>
      </w:r>
    </w:p>
    <w:p>
      <w:pPr>
        <w:spacing w:after="40" w:before="40"/>
        <w:ind w:left="360"/>
      </w:pPr>
      <w:r>
        <w:rPr>
          <w:rFonts w:ascii="Arial" w:cs="Arial" w:eastAsia="Arial" w:hAnsi="Arial"/>
          <w:sz w:val="22"/>
          <w:szCs w:val="22"/>
        </w:rPr>
        <w:t xml:space="preserve">• A. Describing the full history of previous attempts to solve the problem</w:t>
      </w:r>
    </w:p>
    <w:p>
      <w:pPr>
        <w:spacing w:after="40" w:before="40"/>
        <w:ind w:left="360"/>
      </w:pPr>
      <w:r>
        <w:rPr>
          <w:rFonts w:ascii="Arial" w:cs="Arial" w:eastAsia="Arial" w:hAnsi="Arial"/>
          <w:sz w:val="22"/>
          <w:szCs w:val="22"/>
        </w:rPr>
        <w:t xml:space="preserve">• B. Explaining how the proposed action can actually be done — cost, logistics, and timeline</w:t>
      </w:r>
    </w:p>
    <w:p>
      <w:pPr>
        <w:spacing w:after="40" w:before="40"/>
        <w:ind w:left="360"/>
      </w:pPr>
      <w:r>
        <w:rPr>
          <w:rFonts w:ascii="Arial" w:cs="Arial" w:eastAsia="Arial" w:hAnsi="Arial"/>
          <w:sz w:val="22"/>
          <w:szCs w:val="22"/>
        </w:rPr>
        <w:t xml:space="preserve">• C. Establishing that the problem is more severe than opponents claim</w:t>
      </w:r>
    </w:p>
    <w:p>
      <w:pPr>
        <w:spacing w:after="40" w:before="40"/>
        <w:ind w:left="360"/>
      </w:pPr>
      <w:r>
        <w:rPr>
          <w:rFonts w:ascii="Arial" w:cs="Arial" w:eastAsia="Arial" w:hAnsi="Arial"/>
          <w:sz w:val="22"/>
          <w:szCs w:val="22"/>
        </w:rPr>
        <w:t xml:space="preserve">• D. Demonstrating that the proposer has personal experience with the issue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Recommending a pilot program in a proposal argument is a strategy primarily designed to:</w:t>
      </w:r>
    </w:p>
    <w:p>
      <w:pPr>
        <w:spacing w:after="40" w:before="40"/>
        <w:ind w:left="360"/>
      </w:pPr>
      <w:r>
        <w:rPr>
          <w:rFonts w:ascii="Arial" w:cs="Arial" w:eastAsia="Arial" w:hAnsi="Arial"/>
          <w:sz w:val="22"/>
          <w:szCs w:val="22"/>
        </w:rPr>
        <w:t xml:space="preserve">• A. Delay the full implementation indefinitely by substituting a small test</w:t>
      </w:r>
    </w:p>
    <w:p>
      <w:pPr>
        <w:spacing w:after="40" w:before="40"/>
        <w:ind w:left="360"/>
      </w:pPr>
      <w:r>
        <w:rPr>
          <w:rFonts w:ascii="Arial" w:cs="Arial" w:eastAsia="Arial" w:hAnsi="Arial"/>
          <w:sz w:val="22"/>
          <w:szCs w:val="22"/>
        </w:rPr>
        <w:t xml:space="preserve">• B. Demonstrate feasibility at a reduced scale and risk, answering objections about full deployment</w:t>
      </w:r>
    </w:p>
    <w:p>
      <w:pPr>
        <w:spacing w:after="40" w:before="40"/>
        <w:ind w:left="360"/>
      </w:pPr>
      <w:r>
        <w:rPr>
          <w:rFonts w:ascii="Arial" w:cs="Arial" w:eastAsia="Arial" w:hAnsi="Arial"/>
          <w:sz w:val="22"/>
          <w:szCs w:val="22"/>
        </w:rPr>
        <w:t xml:space="preserve">• C. Acknowledge that the proposal may not work and signal willingness to abandon it</w:t>
      </w:r>
    </w:p>
    <w:p>
      <w:pPr>
        <w:spacing w:after="40" w:before="40"/>
        <w:ind w:left="360"/>
      </w:pPr>
      <w:r>
        <w:rPr>
          <w:rFonts w:ascii="Arial" w:cs="Arial" w:eastAsia="Arial" w:hAnsi="Arial"/>
          <w:sz w:val="22"/>
          <w:szCs w:val="22"/>
        </w:rPr>
        <w:t xml:space="preserve">• D. Limit the argument's audience to those directly affected by the pilot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Stakeholder analysis in a proposal argument strengthens the argument by:</w:t>
      </w:r>
    </w:p>
    <w:p>
      <w:pPr>
        <w:spacing w:after="40" w:before="40"/>
        <w:ind w:left="360"/>
      </w:pPr>
      <w:r>
        <w:rPr>
          <w:rFonts w:ascii="Arial" w:cs="Arial" w:eastAsia="Arial" w:hAnsi="Arial"/>
          <w:sz w:val="22"/>
          <w:szCs w:val="22"/>
        </w:rPr>
        <w:t xml:space="preserve">• A. Allowing the writer to praise parties who support the proposal and criticize those who oppose it</w:t>
      </w:r>
    </w:p>
    <w:p>
      <w:pPr>
        <w:spacing w:after="40" w:before="40"/>
        <w:ind w:left="360"/>
      </w:pPr>
      <w:r>
        <w:rPr>
          <w:rFonts w:ascii="Arial" w:cs="Arial" w:eastAsia="Arial" w:hAnsi="Arial"/>
          <w:sz w:val="22"/>
          <w:szCs w:val="22"/>
        </w:rPr>
        <w:t xml:space="preserve">• B. Showing that the arguer has considered all affected parties and addressed how the proposal serves or accounts for each</w:t>
      </w:r>
    </w:p>
    <w:p>
      <w:pPr>
        <w:spacing w:after="40" w:before="40"/>
        <w:ind w:left="360"/>
      </w:pPr>
      <w:r>
        <w:rPr>
          <w:rFonts w:ascii="Arial" w:cs="Arial" w:eastAsia="Arial" w:hAnsi="Arial"/>
          <w:sz w:val="22"/>
          <w:szCs w:val="22"/>
        </w:rPr>
        <w:t xml:space="preserve">• C. Establishing that the majority of stakeholders support the proposal</w:t>
      </w:r>
    </w:p>
    <w:p>
      <w:pPr>
        <w:spacing w:after="40" w:before="40"/>
        <w:ind w:left="360"/>
      </w:pPr>
      <w:r>
        <w:rPr>
          <w:rFonts w:ascii="Arial" w:cs="Arial" w:eastAsia="Arial" w:hAnsi="Arial"/>
          <w:sz w:val="22"/>
          <w:szCs w:val="22"/>
        </w:rPr>
        <w:t xml:space="preserve">• D. Limiting the proposal's scope to ensure only one stakeholder group is affected</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2026-11-23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12 — Argument of Proposal — AP English Language</dc:title>
  <dc:creator>StayTalentReady / 25 Alpha LLC</dc:creator>
  <dc:description>Study notes for AP English Language Week of 2026-11-23</dc:description>
  <cp:lastModifiedBy>Un-named</cp:lastModifiedBy>
  <cp:revision>1</cp:revision>
  <dcterms:created xsi:type="dcterms:W3CDTF">2026-09-24T06:50:21.000Z</dcterms:created>
  <dcterms:modified xsi:type="dcterms:W3CDTF">2026-09-24T06:50:21.000Z</dcterms:modified>
</cp:coreProperties>
</file>

<file path=docProps/custom.xml><?xml version="1.0" encoding="utf-8"?>
<Properties xmlns="http://schemas.openxmlformats.org/officeDocument/2006/custom-properties" xmlns:vt="http://schemas.openxmlformats.org/officeDocument/2006/docPropsVTypes"/>
</file>