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17 — Visual Arguments — AP English Language</w:t>
      </w:r>
    </w:p>
    <w:p>
      <w:pPr>
        <w:pStyle w:val="Normal"/>
        <w:spacing w:after="60" w:before="60"/>
      </w:pPr>
      <w:r>
        <w:rPr>
          <w:rFonts w:ascii="Arial" w:cs="Arial" w:eastAsia="Arial" w:hAnsi="Arial"/>
          <w:sz w:val="22"/>
          <w:szCs w:val="22"/>
        </w:rPr>
        <w:t xml:space="preserve">Week 17 · Quarter 2 · Week 17 — Visual Arguments</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Apply the OPTIC framework to analyze how a visual text makes a persuasive argument</w:t>
      </w:r>
    </w:p>
    <w:p>
      <w:pPr>
        <w:spacing w:after="40" w:before="40"/>
        <w:ind w:left="360"/>
      </w:pPr>
      <w:r>
        <w:rPr>
          <w:rFonts w:ascii="Arial" w:cs="Arial" w:eastAsia="Arial" w:hAnsi="Arial"/>
          <w:sz w:val="22"/>
          <w:szCs w:val="22"/>
        </w:rPr>
        <w:t xml:space="preserve">• Identify ethos, pathos, and logos appeals in a visual text and explain how each operates through visual choices</w:t>
      </w:r>
    </w:p>
    <w:p>
      <w:pPr>
        <w:spacing w:after="40" w:before="40"/>
        <w:ind w:left="360"/>
      </w:pPr>
      <w:r>
        <w:rPr>
          <w:rFonts w:ascii="Arial" w:cs="Arial" w:eastAsia="Arial" w:hAnsi="Arial"/>
          <w:sz w:val="22"/>
          <w:szCs w:val="22"/>
        </w:rPr>
        <w:t xml:space="preserve">• Analyze how design choices in a data visualization construct an argument, including baseline, scale, and comparison selection</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Visual argument</w:t>
      </w:r>
    </w:p>
    <w:p>
      <w:pPr>
        <w:spacing w:after="60" w:before="0"/>
        <w:ind w:left="360"/>
      </w:pPr>
      <w:r>
        <w:rPr>
          <w:rFonts w:ascii="Arial" w:cs="Arial" w:eastAsia="Arial" w:hAnsi="Arial"/>
          <w:sz w:val="22"/>
          <w:szCs w:val="22"/>
        </w:rPr>
        <w:t xml:space="preserve">An argument made primarily through images, graphics, layout, and design rather than words alone.</w:t>
      </w:r>
    </w:p>
    <w:p>
      <w:pPr>
        <w:spacing w:after="20" w:before="80"/>
      </w:pPr>
      <w:r>
        <w:rPr>
          <w:rFonts w:ascii="Arial" w:cs="Arial" w:eastAsia="Arial" w:hAnsi="Arial"/>
          <w:b/>
          <w:bCs/>
          <w:sz w:val="22"/>
          <w:szCs w:val="22"/>
        </w:rPr>
        <w:t xml:space="preserve">OPTIC</w:t>
      </w:r>
    </w:p>
    <w:p>
      <w:pPr>
        <w:spacing w:after="60" w:before="0"/>
        <w:ind w:left="360"/>
      </w:pPr>
      <w:r>
        <w:rPr>
          <w:rFonts w:ascii="Arial" w:cs="Arial" w:eastAsia="Arial" w:hAnsi="Arial"/>
          <w:sz w:val="22"/>
          <w:szCs w:val="22"/>
        </w:rPr>
        <w:t xml:space="preserve">A framework for visual analysis: Overview, Parts, Title, Interrelationships, Conclusion.</w:t>
      </w:r>
    </w:p>
    <w:p>
      <w:pPr>
        <w:spacing w:after="20" w:before="80"/>
      </w:pPr>
      <w:r>
        <w:rPr>
          <w:rFonts w:ascii="Arial" w:cs="Arial" w:eastAsia="Arial" w:hAnsi="Arial"/>
          <w:b/>
          <w:bCs/>
          <w:sz w:val="22"/>
          <w:szCs w:val="22"/>
        </w:rPr>
        <w:t xml:space="preserve">Composition</w:t>
      </w:r>
    </w:p>
    <w:p>
      <w:pPr>
        <w:spacing w:after="60" w:before="0"/>
        <w:ind w:left="360"/>
      </w:pPr>
      <w:r>
        <w:rPr>
          <w:rFonts w:ascii="Arial" w:cs="Arial" w:eastAsia="Arial" w:hAnsi="Arial"/>
          <w:sz w:val="22"/>
          <w:szCs w:val="22"/>
        </w:rPr>
        <w:t xml:space="preserve">The arrangement of elements within a visual frame — what is centered, foregrounded, or peripheral.</w:t>
      </w:r>
    </w:p>
    <w:p>
      <w:pPr>
        <w:spacing w:after="20" w:before="80"/>
      </w:pPr>
      <w:r>
        <w:rPr>
          <w:rFonts w:ascii="Arial" w:cs="Arial" w:eastAsia="Arial" w:hAnsi="Arial"/>
          <w:b/>
          <w:bCs/>
          <w:sz w:val="22"/>
          <w:szCs w:val="22"/>
        </w:rPr>
        <w:t xml:space="preserve">Framing</w:t>
      </w:r>
    </w:p>
    <w:p>
      <w:pPr>
        <w:spacing w:after="60" w:before="0"/>
        <w:ind w:left="360"/>
      </w:pPr>
      <w:r>
        <w:rPr>
          <w:rFonts w:ascii="Arial" w:cs="Arial" w:eastAsia="Arial" w:hAnsi="Arial"/>
          <w:sz w:val="22"/>
          <w:szCs w:val="22"/>
        </w:rPr>
        <w:t xml:space="preserve">The selection of what to include and exclude in a photograph or image — a rhetorical act of emphasis and omission.</w:t>
      </w:r>
    </w:p>
    <w:p>
      <w:pPr>
        <w:spacing w:after="20" w:before="80"/>
      </w:pPr>
      <w:r>
        <w:rPr>
          <w:rFonts w:ascii="Arial" w:cs="Arial" w:eastAsia="Arial" w:hAnsi="Arial"/>
          <w:b/>
          <w:bCs/>
          <w:sz w:val="22"/>
          <w:szCs w:val="22"/>
        </w:rPr>
        <w:t xml:space="preserve">Caption</w:t>
      </w:r>
    </w:p>
    <w:p>
      <w:pPr>
        <w:spacing w:after="60" w:before="0"/>
        <w:ind w:left="360"/>
      </w:pPr>
      <w:r>
        <w:rPr>
          <w:rFonts w:ascii="Arial" w:cs="Arial" w:eastAsia="Arial" w:hAnsi="Arial"/>
          <w:sz w:val="22"/>
          <w:szCs w:val="22"/>
        </w:rPr>
        <w:t xml:space="preserve">Text accompanying an image that shapes how the viewer interprets it — can reverse or redirect the image's apparent meaning.</w:t>
      </w:r>
    </w:p>
    <w:p>
      <w:pPr>
        <w:spacing w:after="20" w:before="80"/>
      </w:pPr>
      <w:r>
        <w:rPr>
          <w:rFonts w:ascii="Arial" w:cs="Arial" w:eastAsia="Arial" w:hAnsi="Arial"/>
          <w:b/>
          <w:bCs/>
          <w:sz w:val="22"/>
          <w:szCs w:val="22"/>
        </w:rPr>
        <w:t xml:space="preserve">Data visualization</w:t>
      </w:r>
    </w:p>
    <w:p>
      <w:pPr>
        <w:spacing w:after="60" w:before="0"/>
        <w:ind w:left="360"/>
      </w:pPr>
      <w:r>
        <w:rPr>
          <w:rFonts w:ascii="Arial" w:cs="Arial" w:eastAsia="Arial" w:hAnsi="Arial"/>
          <w:sz w:val="22"/>
          <w:szCs w:val="22"/>
        </w:rPr>
        <w:t xml:space="preserve">A chart, graph, or diagram representing data — makes argument through design choices of scale, baseline, and comparison.</w:t>
      </w:r>
    </w:p>
    <w:p>
      <w:pPr>
        <w:spacing w:after="20" w:before="80"/>
      </w:pPr>
      <w:r>
        <w:rPr>
          <w:rFonts w:ascii="Arial" w:cs="Arial" w:eastAsia="Arial" w:hAnsi="Arial"/>
          <w:b/>
          <w:bCs/>
          <w:sz w:val="22"/>
          <w:szCs w:val="22"/>
        </w:rPr>
        <w:t xml:space="preserve">Multimodal</w:t>
      </w:r>
    </w:p>
    <w:p>
      <w:pPr>
        <w:spacing w:after="60" w:before="0"/>
        <w:ind w:left="360"/>
      </w:pPr>
      <w:r>
        <w:rPr>
          <w:rFonts w:ascii="Arial" w:cs="Arial" w:eastAsia="Arial" w:hAnsi="Arial"/>
          <w:sz w:val="22"/>
          <w:szCs w:val="22"/>
        </w:rPr>
        <w:t xml:space="preserve">Combining visual and textual modes of communication in one argument.</w:t>
      </w:r>
    </w:p>
    <w:p>
      <w:pPr>
        <w:spacing w:after="20" w:before="80"/>
      </w:pPr>
      <w:r>
        <w:rPr>
          <w:rFonts w:ascii="Arial" w:cs="Arial" w:eastAsia="Arial" w:hAnsi="Arial"/>
          <w:b/>
          <w:bCs/>
          <w:sz w:val="22"/>
          <w:szCs w:val="22"/>
        </w:rPr>
        <w:t xml:space="preserve">Visual rhetoric</w:t>
      </w:r>
    </w:p>
    <w:p>
      <w:pPr>
        <w:spacing w:after="60" w:before="0"/>
        <w:ind w:left="360"/>
      </w:pPr>
      <w:r>
        <w:rPr>
          <w:rFonts w:ascii="Arial" w:cs="Arial" w:eastAsia="Arial" w:hAnsi="Arial"/>
          <w:sz w:val="22"/>
          <w:szCs w:val="22"/>
        </w:rPr>
        <w:t xml:space="preserve">The study of how images and design choices achieve persuasive effects through the same appeals as written argument.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Visual Arguments: Rhetoric Without Words</w:t>
      </w:r>
    </w:p>
    <w:p>
      <w:pPr>
        <w:pStyle w:val="Normal"/>
        <w:spacing w:after="60" w:before="60"/>
      </w:pPr>
      <w:r>
        <w:rPr>
          <w:rFonts w:ascii="Arial" w:cs="Arial" w:eastAsia="Arial" w:hAnsi="Arial"/>
          <w:sz w:val="22"/>
          <w:szCs w:val="22"/>
        </w:rPr>
        <w:t xml:space="preserve">A photograph does not record reality; it selects a frame, a moment, and an angle within a continuous stream of events. That selection is a rhetorical act. Every visual argument operates through the same principles as written argument — ethos, pathos, logos, emphasis, arrangement — but uses light, space, scale, and color instead of words and sentences.</w:t>
      </w:r>
    </w:p>
    <w:p>
      <w:pPr>
        <w:pStyle w:val="Normal"/>
        <w:spacing w:after="60" w:before="60"/>
      </w:pPr>
      <w:r>
        <w:rPr>
          <w:rFonts w:ascii="Arial" w:cs="Arial" w:eastAsia="Arial" w:hAnsi="Arial"/>
          <w:sz w:val="22"/>
          <w:szCs w:val="22"/>
        </w:rPr>
        <w:t xml:space="preserve">OPTIC: A Framework for Analysis</w:t>
      </w:r>
    </w:p>
    <w:p>
      <w:pPr>
        <w:pStyle w:val="Normal"/>
        <w:spacing w:after="60" w:before="60"/>
      </w:pPr>
      <w:r>
        <w:rPr>
          <w:rFonts w:ascii="Arial" w:cs="Arial" w:eastAsia="Arial" w:hAnsi="Arial"/>
          <w:sz w:val="22"/>
          <w:szCs w:val="22"/>
        </w:rPr>
        <w:t xml:space="preserve">OPTIC provides a systematic method for moving from looking to analyzing. Overview: what is your first impression — what does the image appear to be? Parts: what specific elements appear when you look closely — people, objects, text, symbols, color, light and shadow? Title: how does the title, caption, or headline shape your interpretation of the image? Interrelationships: how do the parts relate to each other — what is emphasized by scale, placement, or contrast? What is placed near what? Conclusion: what argument does the image make through all of these choices together?</w:t>
      </w:r>
    </w:p>
    <w:p>
      <w:pPr>
        <w:pStyle w:val="Normal"/>
        <w:spacing w:after="60" w:before="60"/>
      </w:pPr>
      <w:r>
        <w:rPr>
          <w:rFonts w:ascii="Arial" w:cs="Arial" w:eastAsia="Arial" w:hAnsi="Arial"/>
          <w:sz w:val="22"/>
          <w:szCs w:val="22"/>
        </w:rPr>
        <w:t xml:space="preserve">Visual Appeals and Composition</w:t>
      </w:r>
    </w:p>
    <w:p>
      <w:pPr>
        <w:pStyle w:val="Normal"/>
        <w:spacing w:after="60" w:before="60"/>
      </w:pPr>
      <w:r>
        <w:rPr>
          <w:rFonts w:ascii="Arial" w:cs="Arial" w:eastAsia="Arial" w:hAnsi="Arial"/>
          <w:sz w:val="22"/>
          <w:szCs w:val="22"/>
        </w:rPr>
        <w:t xml:space="preserve">Ethos in a visual argument may be established by the presence of credentials, institutional insignia, or the visual conventions of a trusted genre (a chart that looks like peer-reviewed data). Pathos is produced by scale (a large face is more intimate than a small one), by the human subject's expression, and by color temperature (warm colors invite; cool colors distance). Logos appears in charts, graphs, data labels, and statistical text embedded in the image.</w:t>
      </w:r>
    </w:p>
    <w:p>
      <w:pPr>
        <w:pStyle w:val="Normal"/>
        <w:spacing w:after="60" w:before="60"/>
      </w:pPr>
      <w:r>
        <w:rPr>
          <w:rFonts w:ascii="Arial" w:cs="Arial" w:eastAsia="Arial" w:hAnsi="Arial"/>
          <w:sz w:val="22"/>
          <w:szCs w:val="22"/>
        </w:rPr>
        <w:t xml:space="preserve">Composition determines emphasis: what is centered receives more attention; what is larger commands more space; what is in the foreground is more immediate than what is in the background. A caption exercises enormous rhetorical power — it can direct the viewer's attention to specific elements, provide context that changes meaning, or frame the image's subject in a way the image alone could not determine.</w:t>
      </w:r>
    </w:p>
    <w:p>
      <w:pPr>
        <w:pStyle w:val="Normal"/>
        <w:spacing w:after="60" w:before="60"/>
      </w:pPr>
      <w:r>
        <w:rPr>
          <w:rFonts w:ascii="Arial" w:cs="Arial" w:eastAsia="Arial" w:hAnsi="Arial"/>
          <w:sz w:val="22"/>
          <w:szCs w:val="22"/>
        </w:rPr>
        <w:t xml:space="preserve">Data Visualization as Argument</w:t>
      </w:r>
    </w:p>
    <w:p>
      <w:pPr>
        <w:pStyle w:val="Normal"/>
        <w:spacing w:after="60" w:before="60"/>
      </w:pPr>
      <w:r>
        <w:rPr>
          <w:rFonts w:ascii="Arial" w:cs="Arial" w:eastAsia="Arial" w:hAnsi="Arial"/>
          <w:sz w:val="22"/>
          <w:szCs w:val="22"/>
        </w:rPr>
        <w:t xml:space="preserve">Charts and graphs appear to be neutral but are not. The choice of baseline (does the y-axis start at zero or at 80 percent?), the scale (compressed vs. expanded), the comparison group, and the labels are all design decisions that can make the same data look alarming or trivial. Reading data visualizations critically — asking who made these choices and what argument those choices advance — is an extension of the same analytical skills used to read written argument.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OPTIC applied to a news photograph: A photograph shows a single occupied wheelchair at the end of a long, empty school hallway. Overview: an empty school hallway with one person. Parts: fluorescent lighting, faded tile floor, lockers lining both walls, a student in a wheelchair at the far end, no other people visible. Title (imagined caption): 'Inclusive education still a distant goal for many students with disabilities.' Interrelationships: the student is centered but small in the frame — visually isolated by the vast empty corridor. The distance creates both literal and metaphorical separation. Conclusion: the image argues that physical inclusion (being in the building) is not the same as social or educational inclusion.</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Data visualization analysis: A bar chart claims to show a dramatic increase in a school's test scores. The y-axis runs from 85 to 100, not 0 to 100. The bars appear to double in height while the underlying change is from 88 to 93 — a 5-point gain. By choosing a baseline of 85, the designer has visually amplified a modest improvement into what appears to be a dramatic transformation. The argument the chart makes visually is not supported by the numbers the chart actually shows.</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Describing the image instead of analyzing it — an OPTIC analysis that only states what you see ('there is a child, there is a building, there are trees') without explaining how those elements create argument is description, not analysis. Every observation should lead to an explanation of what rhetorical work that element does.</w:t>
      </w:r>
    </w:p>
    <w:p>
      <w:pPr>
        <w:spacing w:after="40" w:before="40"/>
        <w:ind w:left="360"/>
      </w:pPr>
      <w:r>
        <w:rPr>
          <w:rFonts w:ascii="Arial" w:cs="Arial" w:eastAsia="Arial" w:hAnsi="Arial"/>
          <w:sz w:val="22"/>
          <w:szCs w:val="22"/>
        </w:rPr>
        <w:t xml:space="preserve">• Treating a caption as neutral information — captions are rhetorical choices. The same photograph published with different captions in different contexts makes different arguments. Analyzing the caption as a separate rhetorical act from the image is essential.</w:t>
      </w:r>
    </w:p>
    <w:p>
      <w:pPr>
        <w:spacing w:after="40" w:before="40"/>
        <w:ind w:left="360"/>
      </w:pPr>
      <w:r>
        <w:rPr>
          <w:rFonts w:ascii="Arial" w:cs="Arial" w:eastAsia="Arial" w:hAnsi="Arial"/>
          <w:sz w:val="22"/>
          <w:szCs w:val="22"/>
        </w:rPr>
        <w:t xml:space="preserve">• Reading data visualizations uncritically — the presence of numbers and charts does not confer objectivity. Every design choice in a chart is an argument. Before using a chart as evidence, ask: who made it, for what purpose, and what choices shape how it presents the data.</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The OPTIC framework is most useful in visual argument analysis because:</w:t>
      </w:r>
    </w:p>
    <w:p>
      <w:pPr>
        <w:spacing w:after="40" w:before="40"/>
        <w:ind w:left="360"/>
      </w:pPr>
      <w:r>
        <w:rPr>
          <w:rFonts w:ascii="Arial" w:cs="Arial" w:eastAsia="Arial" w:hAnsi="Arial"/>
          <w:sz w:val="22"/>
          <w:szCs w:val="22"/>
        </w:rPr>
        <w:t xml:space="preserve">• A. It allows the viewer to appreciate the aesthetic quality of an image independently of its rhetorical purpose</w:t>
      </w:r>
    </w:p>
    <w:p>
      <w:pPr>
        <w:spacing w:after="40" w:before="40"/>
        <w:ind w:left="360"/>
      </w:pPr>
      <w:r>
        <w:rPr>
          <w:rFonts w:ascii="Arial" w:cs="Arial" w:eastAsia="Arial" w:hAnsi="Arial"/>
          <w:sz w:val="22"/>
          <w:szCs w:val="22"/>
        </w:rPr>
        <w:t xml:space="preserve">• B. It provides a systematic structure for moving from observation to rhetorical analysis, ensuring all visual elements are examined</w:t>
      </w:r>
    </w:p>
    <w:p>
      <w:pPr>
        <w:spacing w:after="40" w:before="40"/>
        <w:ind w:left="360"/>
      </w:pPr>
      <w:r>
        <w:rPr>
          <w:rFonts w:ascii="Arial" w:cs="Arial" w:eastAsia="Arial" w:hAnsi="Arial"/>
          <w:sz w:val="22"/>
          <w:szCs w:val="22"/>
        </w:rPr>
        <w:t xml:space="preserve">• C. It replaces the need to apply ethos, pathos, and logos to visual texts</w:t>
      </w:r>
    </w:p>
    <w:p>
      <w:pPr>
        <w:spacing w:after="40" w:before="40"/>
        <w:ind w:left="360"/>
      </w:pPr>
      <w:r>
        <w:rPr>
          <w:rFonts w:ascii="Arial" w:cs="Arial" w:eastAsia="Arial" w:hAnsi="Arial"/>
          <w:sz w:val="22"/>
          <w:szCs w:val="22"/>
        </w:rPr>
        <w:t xml:space="preserve">• D. It produces a uniform interpretation that all viewers will reach by following the same steps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In a visual argument, composition refers to:</w:t>
      </w:r>
    </w:p>
    <w:p>
      <w:pPr>
        <w:spacing w:after="40" w:before="40"/>
        <w:ind w:left="360"/>
      </w:pPr>
      <w:r>
        <w:rPr>
          <w:rFonts w:ascii="Arial" w:cs="Arial" w:eastAsia="Arial" w:hAnsi="Arial"/>
          <w:sz w:val="22"/>
          <w:szCs w:val="22"/>
        </w:rPr>
        <w:t xml:space="preserve">• A. The written caption that accompanies an image and frames its meaning for the viewer</w:t>
      </w:r>
    </w:p>
    <w:p>
      <w:pPr>
        <w:spacing w:after="40" w:before="40"/>
        <w:ind w:left="360"/>
      </w:pPr>
      <w:r>
        <w:rPr>
          <w:rFonts w:ascii="Arial" w:cs="Arial" w:eastAsia="Arial" w:hAnsi="Arial"/>
          <w:sz w:val="22"/>
          <w:szCs w:val="22"/>
        </w:rPr>
        <w:t xml:space="preserve">• B. The arrangement of elements within the visual frame — what is centered, enlarged, or peripheral</w:t>
      </w:r>
    </w:p>
    <w:p>
      <w:pPr>
        <w:spacing w:after="40" w:before="40"/>
        <w:ind w:left="360"/>
      </w:pPr>
      <w:r>
        <w:rPr>
          <w:rFonts w:ascii="Arial" w:cs="Arial" w:eastAsia="Arial" w:hAnsi="Arial"/>
          <w:sz w:val="22"/>
          <w:szCs w:val="22"/>
        </w:rPr>
        <w:t xml:space="preserve">• C. The historical context in which the image was created and first published</w:t>
      </w:r>
    </w:p>
    <w:p>
      <w:pPr>
        <w:spacing w:after="40" w:before="40"/>
        <w:ind w:left="360"/>
      </w:pPr>
      <w:r>
        <w:rPr>
          <w:rFonts w:ascii="Arial" w:cs="Arial" w:eastAsia="Arial" w:hAnsi="Arial"/>
          <w:sz w:val="22"/>
          <w:szCs w:val="22"/>
        </w:rPr>
        <w:t xml:space="preserve">• D. The color palette chosen by the photographer or designer to evoke emotional responses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data visualization that begins its y-axis at 80 rather than 0 when showing a change from 82 to 87 is making which type of rhetorical choice?</w:t>
      </w:r>
    </w:p>
    <w:p>
      <w:pPr>
        <w:spacing w:after="40" w:before="40"/>
        <w:ind w:left="360"/>
      </w:pPr>
      <w:r>
        <w:rPr>
          <w:rFonts w:ascii="Arial" w:cs="Arial" w:eastAsia="Arial" w:hAnsi="Arial"/>
          <w:sz w:val="22"/>
          <w:szCs w:val="22"/>
        </w:rPr>
        <w:t xml:space="preserve">• A. It is providing a more precise view of the data by zooming in on the relevant range</w:t>
      </w:r>
    </w:p>
    <w:p>
      <w:pPr>
        <w:spacing w:after="40" w:before="40"/>
        <w:ind w:left="360"/>
      </w:pPr>
      <w:r>
        <w:rPr>
          <w:rFonts w:ascii="Arial" w:cs="Arial" w:eastAsia="Arial" w:hAnsi="Arial"/>
          <w:sz w:val="22"/>
          <w:szCs w:val="22"/>
        </w:rPr>
        <w:t xml:space="preserve">• B. It is amplifying the visual appearance of the change, making a modest increase look dramatic</w:t>
      </w:r>
    </w:p>
    <w:p>
      <w:pPr>
        <w:spacing w:after="40" w:before="40"/>
        <w:ind w:left="360"/>
      </w:pPr>
      <w:r>
        <w:rPr>
          <w:rFonts w:ascii="Arial" w:cs="Arial" w:eastAsia="Arial" w:hAnsi="Arial"/>
          <w:sz w:val="22"/>
          <w:szCs w:val="22"/>
        </w:rPr>
        <w:t xml:space="preserve">• C. It is eliminating irrelevant data below the observed range to reduce visual clutter</w:t>
      </w:r>
    </w:p>
    <w:p>
      <w:pPr>
        <w:spacing w:after="40" w:before="40"/>
        <w:ind w:left="360"/>
      </w:pPr>
      <w:r>
        <w:rPr>
          <w:rFonts w:ascii="Arial" w:cs="Arial" w:eastAsia="Arial" w:hAnsi="Arial"/>
          <w:sz w:val="22"/>
          <w:szCs w:val="22"/>
        </w:rPr>
        <w:t xml:space="preserve">• D. It is following standard practice for academic data presentation</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The rhetorical function of a caption accompanying a photograph is best described as:</w:t>
      </w:r>
    </w:p>
    <w:p>
      <w:pPr>
        <w:spacing w:after="40" w:before="40"/>
        <w:ind w:left="360"/>
      </w:pPr>
      <w:r>
        <w:rPr>
          <w:rFonts w:ascii="Arial" w:cs="Arial" w:eastAsia="Arial" w:hAnsi="Arial"/>
          <w:sz w:val="22"/>
          <w:szCs w:val="22"/>
        </w:rPr>
        <w:t xml:space="preserve">• A. Providing objective factual information that supplements what the image itself shows</w:t>
      </w:r>
    </w:p>
    <w:p>
      <w:pPr>
        <w:spacing w:after="40" w:before="40"/>
        <w:ind w:left="360"/>
      </w:pPr>
      <w:r>
        <w:rPr>
          <w:rFonts w:ascii="Arial" w:cs="Arial" w:eastAsia="Arial" w:hAnsi="Arial"/>
          <w:sz w:val="22"/>
          <w:szCs w:val="22"/>
        </w:rPr>
        <w:t xml:space="preserve">• B. Directing interpretation — framing which elements are significant and what argument the image makes</w:t>
      </w:r>
    </w:p>
    <w:p>
      <w:pPr>
        <w:spacing w:after="40" w:before="40"/>
        <w:ind w:left="360"/>
      </w:pPr>
      <w:r>
        <w:rPr>
          <w:rFonts w:ascii="Arial" w:cs="Arial" w:eastAsia="Arial" w:hAnsi="Arial"/>
          <w:sz w:val="22"/>
          <w:szCs w:val="22"/>
        </w:rPr>
        <w:t xml:space="preserve">• C. Identifying the image's source and confirming that it has not been digitally altered</w:t>
      </w:r>
    </w:p>
    <w:p>
      <w:pPr>
        <w:spacing w:after="40" w:before="40"/>
        <w:ind w:left="360"/>
      </w:pPr>
      <w:r>
        <w:rPr>
          <w:rFonts w:ascii="Arial" w:cs="Arial" w:eastAsia="Arial" w:hAnsi="Arial"/>
          <w:sz w:val="22"/>
          <w:szCs w:val="22"/>
        </w:rPr>
        <w:t xml:space="preserve">• D. Replacing the need to analyze the image by explaining its content directly to the viewer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In visual rhetoric, pathos is most directly created through:</w:t>
      </w:r>
    </w:p>
    <w:p>
      <w:pPr>
        <w:spacing w:after="40" w:before="40"/>
        <w:ind w:left="360"/>
      </w:pPr>
      <w:r>
        <w:rPr>
          <w:rFonts w:ascii="Arial" w:cs="Arial" w:eastAsia="Arial" w:hAnsi="Arial"/>
          <w:sz w:val="22"/>
          <w:szCs w:val="22"/>
        </w:rPr>
        <w:t xml:space="preserve">• A. The presence of logos and statistical data displayed within the image's frame</w:t>
      </w:r>
    </w:p>
    <w:p>
      <w:pPr>
        <w:spacing w:after="40" w:before="40"/>
        <w:ind w:left="360"/>
      </w:pPr>
      <w:r>
        <w:rPr>
          <w:rFonts w:ascii="Arial" w:cs="Arial" w:eastAsia="Arial" w:hAnsi="Arial"/>
          <w:sz w:val="22"/>
          <w:szCs w:val="22"/>
        </w:rPr>
        <w:t xml:space="preserve">• B. Scale, human facial expression, color temperature, and proximity — choices that generate emotional response</w:t>
      </w:r>
    </w:p>
    <w:p>
      <w:pPr>
        <w:spacing w:after="40" w:before="40"/>
        <w:ind w:left="360"/>
      </w:pPr>
      <w:r>
        <w:rPr>
          <w:rFonts w:ascii="Arial" w:cs="Arial" w:eastAsia="Arial" w:hAnsi="Arial"/>
          <w:sz w:val="22"/>
          <w:szCs w:val="22"/>
        </w:rPr>
        <w:t xml:space="preserve">• C. The institutional credibility of the organization that published the image</w:t>
      </w:r>
    </w:p>
    <w:p>
      <w:pPr>
        <w:spacing w:after="40" w:before="40"/>
        <w:ind w:left="360"/>
      </w:pPr>
      <w:r>
        <w:rPr>
          <w:rFonts w:ascii="Arial" w:cs="Arial" w:eastAsia="Arial" w:hAnsi="Arial"/>
          <w:sz w:val="22"/>
          <w:szCs w:val="22"/>
        </w:rPr>
        <w:t xml:space="preserve">• D. The symmetrical composition that signals balance and order to the viewer</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2027-01-11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17 — Visual Arguments — AP English Language</dc:title>
  <dc:creator>StayTalentReady / 25 Alpha LLC</dc:creator>
  <dc:description>Study notes for AP English Language Week of 2027-01-11</dc:description>
  <cp:lastModifiedBy>Un-named</cp:lastModifiedBy>
  <cp:revision>1</cp:revision>
  <dcterms:created xsi:type="dcterms:W3CDTF">2026-09-24T06:50:21.021Z</dcterms:created>
  <dcterms:modified xsi:type="dcterms:W3CDTF">2026-09-24T06:50:21.021Z</dcterms:modified>
</cp:coreProperties>
</file>

<file path=docProps/custom.xml><?xml version="1.0" encoding="utf-8"?>
<Properties xmlns="http://schemas.openxmlformats.org/officeDocument/2006/custom-properties" xmlns:vt="http://schemas.openxmlformats.org/officeDocument/2006/docPropsVTypes"/>
</file>